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B8226" w14:textId="77777777" w:rsidR="003B19E6" w:rsidRPr="00741BF6" w:rsidRDefault="003B19E6" w:rsidP="003B19E6">
      <w:pPr>
        <w:spacing w:before="120" w:after="0"/>
        <w:rPr>
          <w:rFonts w:ascii="Franklin Gothic Book" w:hAnsi="Franklin Gothic Book"/>
          <w:b/>
          <w:sz w:val="24"/>
        </w:rPr>
      </w:pPr>
      <w:r w:rsidRPr="00741BF6">
        <w:rPr>
          <w:rFonts w:ascii="Franklin Gothic Book" w:hAnsi="Franklin Gothic Book"/>
          <w:b/>
          <w:sz w:val="24"/>
        </w:rPr>
        <w:t>Use this tool to prepare for and take notes during your peer review discussion.</w:t>
      </w:r>
    </w:p>
    <w:p w14:paraId="69DCDDC5" w14:textId="77777777" w:rsidR="003B19E6" w:rsidRPr="007D379D" w:rsidRDefault="003B19E6" w:rsidP="003B19E6">
      <w:pPr>
        <w:spacing w:after="0" w:line="240" w:lineRule="auto"/>
        <w:rPr>
          <w:rFonts w:ascii="Franklin Gothic Book" w:hAnsi="Franklin Gothic Book"/>
          <w:b/>
          <w:sz w:val="18"/>
          <w:szCs w:val="20"/>
        </w:rPr>
      </w:pPr>
    </w:p>
    <w:p w14:paraId="5934B30B" w14:textId="77777777" w:rsidR="003B19E6" w:rsidRPr="003D6C31" w:rsidRDefault="003B19E6" w:rsidP="003B19E6">
      <w:pPr>
        <w:pStyle w:val="ListParagraph"/>
        <w:numPr>
          <w:ilvl w:val="0"/>
          <w:numId w:val="2"/>
        </w:numPr>
        <w:spacing w:after="0" w:line="240" w:lineRule="auto"/>
        <w:rPr>
          <w:rFonts w:ascii="Franklin Gothic Book" w:hAnsi="Franklin Gothic Book"/>
          <w:szCs w:val="20"/>
        </w:rPr>
      </w:pPr>
      <w:r w:rsidRPr="003D6C31">
        <w:rPr>
          <w:rFonts w:ascii="Franklin Gothic Book" w:hAnsi="Franklin Gothic Book"/>
          <w:szCs w:val="20"/>
        </w:rPr>
        <w:t xml:space="preserve">To prepare for the peer review dialogue, begin with reflecting </w:t>
      </w:r>
      <w:r w:rsidRPr="007B0B25">
        <w:rPr>
          <w:rFonts w:ascii="Franklin Gothic Book" w:hAnsi="Franklin Gothic Book"/>
          <w:b/>
          <w:i/>
          <w:szCs w:val="20"/>
        </w:rPr>
        <w:t>on yourself</w:t>
      </w:r>
      <w:r w:rsidRPr="007D379D">
        <w:rPr>
          <w:rFonts w:ascii="Franklin Gothic Book" w:hAnsi="Franklin Gothic Book"/>
          <w:szCs w:val="20"/>
        </w:rPr>
        <w:t>.</w:t>
      </w:r>
      <w:r w:rsidRPr="003D6C31">
        <w:rPr>
          <w:rFonts w:ascii="Franklin Gothic Book" w:hAnsi="Franklin Gothic Book"/>
          <w:szCs w:val="20"/>
        </w:rPr>
        <w:t xml:space="preserve"> Focus on the following two questions for each category:</w:t>
      </w:r>
    </w:p>
    <w:p w14:paraId="55C59D16" w14:textId="77777777" w:rsidR="003B19E6" w:rsidRPr="007D379D" w:rsidRDefault="003B19E6" w:rsidP="003B19E6">
      <w:pPr>
        <w:numPr>
          <w:ilvl w:val="1"/>
          <w:numId w:val="3"/>
        </w:numPr>
        <w:spacing w:after="0" w:line="240" w:lineRule="auto"/>
        <w:rPr>
          <w:rFonts w:ascii="Franklin Gothic Book" w:hAnsi="Franklin Gothic Book"/>
          <w:szCs w:val="20"/>
        </w:rPr>
      </w:pPr>
      <w:r w:rsidRPr="007D379D">
        <w:rPr>
          <w:rFonts w:ascii="Franklin Gothic Book" w:hAnsi="Franklin Gothic Book"/>
          <w:szCs w:val="20"/>
        </w:rPr>
        <w:t xml:space="preserve">What is working well / has been effective for each of these </w:t>
      </w:r>
      <w:r w:rsidRPr="007D379D">
        <w:rPr>
          <w:rFonts w:ascii="Franklin Gothic Book" w:hAnsi="Franklin Gothic Book"/>
          <w:i/>
          <w:szCs w:val="20"/>
        </w:rPr>
        <w:t>for you</w:t>
      </w:r>
      <w:r w:rsidRPr="007D379D">
        <w:rPr>
          <w:rFonts w:ascii="Franklin Gothic Book" w:hAnsi="Franklin Gothic Book"/>
          <w:szCs w:val="20"/>
        </w:rPr>
        <w:t>?</w:t>
      </w:r>
    </w:p>
    <w:p w14:paraId="19284B02" w14:textId="77777777" w:rsidR="003B19E6" w:rsidRPr="007D379D" w:rsidRDefault="003B19E6" w:rsidP="003B19E6">
      <w:pPr>
        <w:numPr>
          <w:ilvl w:val="1"/>
          <w:numId w:val="3"/>
        </w:numPr>
        <w:spacing w:after="0" w:line="240" w:lineRule="auto"/>
        <w:rPr>
          <w:rFonts w:ascii="Franklin Gothic Book" w:hAnsi="Franklin Gothic Book"/>
          <w:szCs w:val="20"/>
        </w:rPr>
      </w:pPr>
      <w:r w:rsidRPr="007D379D">
        <w:rPr>
          <w:rFonts w:ascii="Franklin Gothic Book" w:hAnsi="Franklin Gothic Book"/>
          <w:szCs w:val="20"/>
        </w:rPr>
        <w:t xml:space="preserve">What elements do </w:t>
      </w:r>
      <w:r w:rsidRPr="007B0B25">
        <w:rPr>
          <w:rFonts w:ascii="Franklin Gothic Book" w:hAnsi="Franklin Gothic Book"/>
          <w:i/>
          <w:szCs w:val="20"/>
        </w:rPr>
        <w:t>you</w:t>
      </w:r>
      <w:r w:rsidRPr="007D379D">
        <w:rPr>
          <w:rFonts w:ascii="Franklin Gothic Book" w:hAnsi="Franklin Gothic Book"/>
          <w:szCs w:val="20"/>
        </w:rPr>
        <w:t xml:space="preserve"> have room for improvement / growth / further development?</w:t>
      </w:r>
    </w:p>
    <w:p w14:paraId="39D2426D" w14:textId="77777777" w:rsidR="003B19E6" w:rsidRPr="003D6C31" w:rsidRDefault="003B19E6" w:rsidP="003B19E6">
      <w:pPr>
        <w:spacing w:after="0" w:line="240" w:lineRule="auto"/>
        <w:rPr>
          <w:rFonts w:ascii="Franklin Gothic Book" w:hAnsi="Franklin Gothic Book"/>
          <w:sz w:val="18"/>
          <w:szCs w:val="20"/>
        </w:rPr>
      </w:pPr>
    </w:p>
    <w:p w14:paraId="524B1A00" w14:textId="77777777" w:rsidR="003B19E6" w:rsidRPr="003D6C31" w:rsidRDefault="003B19E6" w:rsidP="003B19E6">
      <w:pPr>
        <w:pStyle w:val="ListParagraph"/>
        <w:numPr>
          <w:ilvl w:val="0"/>
          <w:numId w:val="2"/>
        </w:numPr>
        <w:spacing w:after="0" w:line="240" w:lineRule="auto"/>
        <w:rPr>
          <w:rFonts w:ascii="Franklin Gothic Book" w:hAnsi="Franklin Gothic Book"/>
          <w:szCs w:val="20"/>
        </w:rPr>
      </w:pPr>
      <w:r w:rsidRPr="003D6C31">
        <w:rPr>
          <w:rFonts w:ascii="Franklin Gothic Book" w:hAnsi="Franklin Gothic Book"/>
          <w:szCs w:val="20"/>
        </w:rPr>
        <w:t>During your peer review dialogue,</w:t>
      </w:r>
      <w:r>
        <w:rPr>
          <w:rFonts w:ascii="Franklin Gothic Book" w:hAnsi="Franklin Gothic Book"/>
          <w:szCs w:val="20"/>
        </w:rPr>
        <w:t xml:space="preserve"> share your self-reflections. Then, i</w:t>
      </w:r>
      <w:r w:rsidRPr="003D6C31">
        <w:rPr>
          <w:rFonts w:ascii="Franklin Gothic Book" w:hAnsi="Franklin Gothic Book"/>
          <w:szCs w:val="20"/>
        </w:rPr>
        <w:t xml:space="preserve">nvite your peer to add their </w:t>
      </w:r>
      <w:r>
        <w:rPr>
          <w:rFonts w:ascii="Franklin Gothic Book" w:hAnsi="Franklin Gothic Book"/>
          <w:szCs w:val="20"/>
        </w:rPr>
        <w:t>feedback and ideas to what you have shared.</w:t>
      </w:r>
    </w:p>
    <w:p w14:paraId="26315A01" w14:textId="77777777" w:rsidR="003B19E6" w:rsidRPr="007D379D" w:rsidRDefault="003B19E6" w:rsidP="003B19E6">
      <w:pPr>
        <w:spacing w:after="0" w:line="240" w:lineRule="auto"/>
        <w:rPr>
          <w:rFonts w:ascii="Franklin Gothic Book" w:hAnsi="Franklin Gothic Book"/>
          <w:sz w:val="18"/>
          <w:szCs w:val="20"/>
        </w:rPr>
      </w:pPr>
    </w:p>
    <w:p w14:paraId="404FD6CB" w14:textId="1170E4D8" w:rsidR="00090FE4" w:rsidRPr="003B19E6" w:rsidRDefault="003B19E6" w:rsidP="003B19E6">
      <w:pPr>
        <w:pStyle w:val="ListParagraph"/>
        <w:numPr>
          <w:ilvl w:val="0"/>
          <w:numId w:val="2"/>
        </w:numPr>
        <w:spacing w:after="0" w:line="240" w:lineRule="auto"/>
        <w:rPr>
          <w:rFonts w:ascii="Franklin Gothic Book" w:hAnsi="Franklin Gothic Book"/>
          <w:szCs w:val="20"/>
        </w:rPr>
      </w:pPr>
      <w:r w:rsidRPr="003D6C31">
        <w:rPr>
          <w:rFonts w:ascii="Franklin Gothic Book" w:hAnsi="Franklin Gothic Book"/>
          <w:szCs w:val="20"/>
        </w:rPr>
        <w:t xml:space="preserve">When you document the peer review </w:t>
      </w:r>
      <w:r w:rsidRPr="007B0B25">
        <w:rPr>
          <w:rFonts w:ascii="Franklin Gothic Book" w:hAnsi="Franklin Gothic Book"/>
          <w:b/>
          <w:i/>
          <w:szCs w:val="20"/>
        </w:rPr>
        <w:t>about your colleague</w:t>
      </w:r>
      <w:r w:rsidRPr="003D6C31">
        <w:rPr>
          <w:rFonts w:ascii="Franklin Gothic Book" w:hAnsi="Franklin Gothic Book"/>
          <w:szCs w:val="20"/>
        </w:rPr>
        <w:t xml:space="preserve"> following your discussion, use the responses shared by your peer about themselves</w:t>
      </w:r>
      <w:r>
        <w:rPr>
          <w:rFonts w:ascii="Franklin Gothic Book" w:hAnsi="Franklin Gothic Book"/>
          <w:szCs w:val="20"/>
        </w:rPr>
        <w:t xml:space="preserve"> and what you discussed</w:t>
      </w:r>
      <w:r w:rsidRPr="003D6C31">
        <w:rPr>
          <w:rFonts w:ascii="Franklin Gothic Book" w:hAnsi="Franklin Gothic Book"/>
          <w:szCs w:val="20"/>
        </w:rPr>
        <w:t xml:space="preserve"> to help inform what to write</w:t>
      </w:r>
      <w:r>
        <w:rPr>
          <w:rFonts w:ascii="Franklin Gothic Book" w:hAnsi="Franklin Gothic Book"/>
          <w:szCs w:val="20"/>
        </w:rPr>
        <w:t xml:space="preserve"> in each category, responding to the two questions.</w:t>
      </w:r>
    </w:p>
    <w:p w14:paraId="51EFF652" w14:textId="77777777" w:rsidR="00090FE4" w:rsidRPr="00090FE4" w:rsidRDefault="00090FE4" w:rsidP="00090FE4">
      <w:pPr>
        <w:spacing w:after="0" w:line="240" w:lineRule="auto"/>
        <w:rPr>
          <w:rFonts w:ascii="Franklin Gothic Book" w:eastAsia="Calibri" w:hAnsi="Franklin Gothic Book" w:cs="Times New Roman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40"/>
      </w:tblGrid>
      <w:tr w:rsidR="003B19E6" w:rsidRPr="00DF7134" w14:paraId="666596FD" w14:textId="77777777" w:rsidTr="00AC551C">
        <w:tc>
          <w:tcPr>
            <w:tcW w:w="107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14:paraId="7958026D" w14:textId="77777777" w:rsidR="003B19E6" w:rsidRDefault="003B19E6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b/>
                <w:sz w:val="20"/>
                <w:szCs w:val="20"/>
              </w:rPr>
              <w:t xml:space="preserve">Performance Improvement </w:t>
            </w:r>
            <w:r w:rsidRPr="00A221E5">
              <w:rPr>
                <w:rFonts w:ascii="Franklin Gothic Book" w:hAnsi="Franklin Gothic Book"/>
                <w:sz w:val="20"/>
                <w:szCs w:val="20"/>
              </w:rPr>
              <w:t xml:space="preserve"> </w:t>
            </w:r>
          </w:p>
          <w:p w14:paraId="406204A3" w14:textId="77777777" w:rsidR="003B19E6" w:rsidRDefault="003B19E6" w:rsidP="00AC551C">
            <w:pPr>
              <w:ind w:left="288"/>
              <w:rPr>
                <w:rFonts w:ascii="Franklin Gothic Book" w:hAnsi="Franklin Gothic Book"/>
                <w:sz w:val="20"/>
                <w:szCs w:val="20"/>
              </w:rPr>
            </w:pPr>
            <w:r w:rsidRPr="008C050F">
              <w:rPr>
                <w:rFonts w:ascii="Franklin Gothic Book" w:hAnsi="Franklin Gothic Book"/>
                <w:b/>
                <w:sz w:val="20"/>
                <w:szCs w:val="20"/>
              </w:rPr>
              <w:t>Establish</w:t>
            </w:r>
            <w:r w:rsidRPr="00A221E5">
              <w:rPr>
                <w:rFonts w:ascii="Franklin Gothic Book" w:hAnsi="Franklin Gothic Book"/>
                <w:sz w:val="20"/>
                <w:szCs w:val="20"/>
              </w:rPr>
              <w:t xml:space="preserve"> key indicators in partnership with service line leaders. </w:t>
            </w:r>
          </w:p>
          <w:p w14:paraId="0B58B091" w14:textId="77777777" w:rsidR="003B19E6" w:rsidRDefault="003B19E6" w:rsidP="00AC551C">
            <w:pPr>
              <w:ind w:left="288"/>
              <w:rPr>
                <w:rFonts w:ascii="Franklin Gothic Book" w:hAnsi="Franklin Gothic Book"/>
                <w:sz w:val="20"/>
                <w:szCs w:val="20"/>
              </w:rPr>
            </w:pPr>
            <w:r w:rsidRPr="008C050F">
              <w:rPr>
                <w:rFonts w:ascii="Franklin Gothic Book" w:hAnsi="Franklin Gothic Book"/>
                <w:b/>
                <w:sz w:val="20"/>
                <w:szCs w:val="20"/>
              </w:rPr>
              <w:t>Coach</w:t>
            </w:r>
            <w:r w:rsidRPr="00A221E5">
              <w:rPr>
                <w:rFonts w:ascii="Franklin Gothic Book" w:hAnsi="Franklin Gothic Book"/>
                <w:sz w:val="20"/>
                <w:szCs w:val="20"/>
              </w:rPr>
              <w:t xml:space="preserve"> understanding of area and organization quality metrics/outcomes and improvement activities. </w:t>
            </w:r>
          </w:p>
          <w:p w14:paraId="647A6BDD" w14:textId="603A5D65" w:rsidR="003B19E6" w:rsidRDefault="003B19E6" w:rsidP="00AC551C">
            <w:pPr>
              <w:ind w:left="288"/>
              <w:rPr>
                <w:rFonts w:ascii="Franklin Gothic Book" w:hAnsi="Franklin Gothic Book"/>
                <w:sz w:val="20"/>
                <w:szCs w:val="20"/>
              </w:rPr>
            </w:pPr>
            <w:r w:rsidRPr="008C050F">
              <w:rPr>
                <w:rFonts w:ascii="Franklin Gothic Book" w:hAnsi="Franklin Gothic Book"/>
                <w:b/>
                <w:sz w:val="20"/>
                <w:szCs w:val="20"/>
              </w:rPr>
              <w:t>Evaluate</w:t>
            </w:r>
            <w:r w:rsidRPr="00A221E5">
              <w:rPr>
                <w:rFonts w:ascii="Franklin Gothic Book" w:hAnsi="Franklin Gothic Book"/>
                <w:sz w:val="20"/>
                <w:szCs w:val="20"/>
              </w:rPr>
              <w:t xml:space="preserve"> outcomes, patient safety events and utilize </w:t>
            </w:r>
            <w:r w:rsidR="00510876" w:rsidRPr="00A221E5">
              <w:rPr>
                <w:rFonts w:ascii="Franklin Gothic Book" w:hAnsi="Franklin Gothic Book"/>
                <w:sz w:val="20"/>
                <w:szCs w:val="20"/>
              </w:rPr>
              <w:t>real-time problem-solving</w:t>
            </w:r>
            <w:r w:rsidRPr="00A221E5">
              <w:rPr>
                <w:rFonts w:ascii="Franklin Gothic Book" w:hAnsi="Franklin Gothic Book"/>
                <w:sz w:val="20"/>
                <w:szCs w:val="20"/>
              </w:rPr>
              <w:t xml:space="preserve"> methods.  </w:t>
            </w:r>
          </w:p>
          <w:p w14:paraId="4788D82C" w14:textId="77777777" w:rsidR="003B19E6" w:rsidRDefault="003B19E6" w:rsidP="00AC551C">
            <w:pPr>
              <w:ind w:left="288"/>
              <w:rPr>
                <w:rFonts w:ascii="Franklin Gothic Book" w:hAnsi="Franklin Gothic Book"/>
                <w:sz w:val="20"/>
                <w:szCs w:val="20"/>
              </w:rPr>
            </w:pPr>
            <w:r w:rsidRPr="008C050F">
              <w:rPr>
                <w:rFonts w:ascii="Franklin Gothic Book" w:hAnsi="Franklin Gothic Book"/>
                <w:b/>
                <w:sz w:val="20"/>
                <w:szCs w:val="20"/>
              </w:rPr>
              <w:t>Incorporate</w:t>
            </w:r>
            <w:r w:rsidRPr="00A221E5">
              <w:rPr>
                <w:rFonts w:ascii="Franklin Gothic Book" w:hAnsi="Franklin Gothic Book"/>
                <w:sz w:val="20"/>
                <w:szCs w:val="20"/>
              </w:rPr>
              <w:t xml:space="preserve"> evidence based standard work, validate adherence to standard work and provides feedback. </w:t>
            </w:r>
          </w:p>
          <w:p w14:paraId="67D9F67C" w14:textId="77777777" w:rsidR="003B19E6" w:rsidRDefault="003B19E6" w:rsidP="00AC551C">
            <w:pPr>
              <w:ind w:left="288"/>
              <w:rPr>
                <w:rFonts w:ascii="Franklin Gothic Book" w:hAnsi="Franklin Gothic Book"/>
                <w:sz w:val="20"/>
                <w:szCs w:val="20"/>
              </w:rPr>
            </w:pPr>
            <w:r w:rsidRPr="008C050F">
              <w:rPr>
                <w:rFonts w:ascii="Franklin Gothic Book" w:hAnsi="Franklin Gothic Book"/>
                <w:b/>
                <w:sz w:val="20"/>
                <w:szCs w:val="20"/>
              </w:rPr>
              <w:t>Support</w:t>
            </w:r>
            <w:r w:rsidRPr="00A221E5">
              <w:rPr>
                <w:rFonts w:ascii="Franklin Gothic Book" w:hAnsi="Franklin Gothic Book"/>
                <w:sz w:val="20"/>
                <w:szCs w:val="20"/>
              </w:rPr>
              <w:t xml:space="preserve"> organization level implementation, dissemination and adoption of new solutions/standard work. </w:t>
            </w:r>
          </w:p>
          <w:p w14:paraId="2FD1DF78" w14:textId="77777777" w:rsidR="003B19E6" w:rsidRDefault="003B19E6" w:rsidP="00AC551C">
            <w:pPr>
              <w:ind w:left="288"/>
              <w:rPr>
                <w:rFonts w:ascii="Franklin Gothic Book" w:hAnsi="Franklin Gothic Book"/>
                <w:sz w:val="20"/>
                <w:szCs w:val="20"/>
              </w:rPr>
            </w:pPr>
            <w:r w:rsidRPr="008C050F">
              <w:rPr>
                <w:rFonts w:ascii="Franklin Gothic Book" w:hAnsi="Franklin Gothic Book"/>
                <w:b/>
                <w:sz w:val="20"/>
                <w:szCs w:val="20"/>
              </w:rPr>
              <w:t>Maintain</w:t>
            </w:r>
            <w:r w:rsidRPr="00A221E5">
              <w:rPr>
                <w:rFonts w:ascii="Franklin Gothic Book" w:hAnsi="Franklin Gothic Book"/>
                <w:sz w:val="20"/>
                <w:szCs w:val="20"/>
              </w:rPr>
              <w:t xml:space="preserve"> survey and regulatory readiness. </w:t>
            </w:r>
          </w:p>
          <w:p w14:paraId="2176D211" w14:textId="77777777" w:rsidR="003B19E6" w:rsidRPr="00A221E5" w:rsidRDefault="003B19E6" w:rsidP="00AC551C">
            <w:pPr>
              <w:spacing w:after="120"/>
              <w:ind w:left="288"/>
              <w:rPr>
                <w:rFonts w:ascii="Franklin Gothic Book" w:hAnsi="Franklin Gothic Book"/>
                <w:sz w:val="20"/>
                <w:szCs w:val="20"/>
              </w:rPr>
            </w:pPr>
            <w:r w:rsidRPr="008C050F">
              <w:rPr>
                <w:rFonts w:ascii="Franklin Gothic Book" w:hAnsi="Franklin Gothic Book"/>
                <w:b/>
                <w:sz w:val="20"/>
                <w:szCs w:val="20"/>
              </w:rPr>
              <w:t>Promote</w:t>
            </w:r>
            <w:r w:rsidRPr="00A221E5">
              <w:rPr>
                <w:rFonts w:ascii="Franklin Gothic Book" w:hAnsi="Franklin Gothic Book"/>
                <w:sz w:val="20"/>
                <w:szCs w:val="20"/>
              </w:rPr>
              <w:t xml:space="preserve"> workplace safety.</w:t>
            </w:r>
          </w:p>
        </w:tc>
      </w:tr>
      <w:tr w:rsidR="003B19E6" w:rsidRPr="00DF7134" w14:paraId="59253D6B" w14:textId="77777777" w:rsidTr="00AC551C">
        <w:tc>
          <w:tcPr>
            <w:tcW w:w="1074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25E4651" w14:textId="77777777" w:rsidR="003B19E6" w:rsidRPr="00DF7134" w:rsidRDefault="003B19E6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DF7134">
              <w:rPr>
                <w:rFonts w:ascii="Franklin Gothic Book" w:hAnsi="Franklin Gothic Book"/>
                <w:sz w:val="20"/>
                <w:szCs w:val="20"/>
              </w:rPr>
              <w:t>Examples and comments:</w:t>
            </w:r>
          </w:p>
          <w:p w14:paraId="51054279" w14:textId="77777777" w:rsidR="003B19E6" w:rsidRDefault="003B19E6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4C9D585E" w14:textId="77777777" w:rsidR="00E65D9E" w:rsidRDefault="00E65D9E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6B1A7C0C" w14:textId="4C02B7F1" w:rsidR="00E65D9E" w:rsidRDefault="00E65D9E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1F576D86" w14:textId="77777777" w:rsidR="00E65D9E" w:rsidRDefault="00E65D9E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167B2847" w14:textId="77777777" w:rsidR="00E65D9E" w:rsidRDefault="00E65D9E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57C5C50C" w14:textId="4B53DB8D" w:rsidR="00510876" w:rsidRPr="00DF7134" w:rsidRDefault="00510876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3B19E6" w:rsidRPr="00DF7134" w14:paraId="409B8235" w14:textId="77777777" w:rsidTr="00AC551C">
        <w:tc>
          <w:tcPr>
            <w:tcW w:w="107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14:paraId="04B20678" w14:textId="77777777" w:rsidR="003B19E6" w:rsidRDefault="003B19E6" w:rsidP="00AC551C">
            <w:pPr>
              <w:rPr>
                <w:rFonts w:ascii="Franklin Gothic Book" w:hAnsi="Franklin Gothic Book"/>
                <w:b/>
                <w:sz w:val="20"/>
                <w:szCs w:val="20"/>
              </w:rPr>
            </w:pPr>
            <w:r>
              <w:rPr>
                <w:rFonts w:ascii="Franklin Gothic Book" w:hAnsi="Franklin Gothic Book"/>
                <w:b/>
                <w:sz w:val="20"/>
                <w:szCs w:val="20"/>
              </w:rPr>
              <w:t>HR Leadership Skills</w:t>
            </w:r>
          </w:p>
          <w:p w14:paraId="3CAEDFD8" w14:textId="77777777" w:rsidR="003B19E6" w:rsidRDefault="003B19E6" w:rsidP="00AC551C">
            <w:pPr>
              <w:ind w:left="720" w:hanging="432"/>
              <w:rPr>
                <w:rFonts w:ascii="Franklin Gothic Book" w:hAnsi="Franklin Gothic Book"/>
                <w:sz w:val="20"/>
                <w:szCs w:val="20"/>
              </w:rPr>
            </w:pPr>
            <w:r w:rsidRPr="008C050F">
              <w:rPr>
                <w:rFonts w:ascii="Franklin Gothic Book" w:hAnsi="Franklin Gothic Book"/>
                <w:b/>
                <w:sz w:val="20"/>
                <w:szCs w:val="20"/>
              </w:rPr>
              <w:t>Engagement</w:t>
            </w:r>
            <w:r>
              <w:rPr>
                <w:rFonts w:ascii="Franklin Gothic Book" w:hAnsi="Franklin Gothic Book"/>
                <w:sz w:val="20"/>
                <w:szCs w:val="20"/>
              </w:rPr>
              <w:t>: assess and action plan; p</w:t>
            </w:r>
            <w:r w:rsidRPr="00B07D87">
              <w:rPr>
                <w:rFonts w:ascii="Franklin Gothic Book" w:hAnsi="Franklin Gothic Book"/>
                <w:sz w:val="20"/>
                <w:szCs w:val="20"/>
              </w:rPr>
              <w:t xml:space="preserve">romote professional governance participation  </w:t>
            </w:r>
          </w:p>
          <w:p w14:paraId="1BCE286E" w14:textId="77777777" w:rsidR="003B19E6" w:rsidRDefault="003B19E6" w:rsidP="00AC551C">
            <w:pPr>
              <w:ind w:left="720" w:hanging="432"/>
              <w:rPr>
                <w:rFonts w:ascii="Franklin Gothic Book" w:hAnsi="Franklin Gothic Book"/>
                <w:sz w:val="20"/>
                <w:szCs w:val="20"/>
              </w:rPr>
            </w:pPr>
            <w:r w:rsidRPr="008C050F">
              <w:rPr>
                <w:rFonts w:ascii="Franklin Gothic Book" w:hAnsi="Franklin Gothic Book"/>
                <w:b/>
                <w:sz w:val="20"/>
                <w:szCs w:val="20"/>
              </w:rPr>
              <w:t>Retention</w:t>
            </w:r>
            <w:r w:rsidRPr="00F725B0">
              <w:rPr>
                <w:rFonts w:ascii="Franklin Gothic Book" w:hAnsi="Franklin Gothic Book"/>
                <w:sz w:val="20"/>
                <w:szCs w:val="20"/>
              </w:rPr>
              <w:t xml:space="preserve">: promote through growth, development, rewards/recognition. </w:t>
            </w:r>
          </w:p>
          <w:p w14:paraId="4EF1B7F6" w14:textId="77777777" w:rsidR="003B19E6" w:rsidRDefault="003B19E6" w:rsidP="00AC551C">
            <w:pPr>
              <w:ind w:left="720" w:hanging="432"/>
              <w:rPr>
                <w:rFonts w:ascii="Franklin Gothic Book" w:hAnsi="Franklin Gothic Book"/>
                <w:sz w:val="20"/>
                <w:szCs w:val="20"/>
              </w:rPr>
            </w:pPr>
            <w:r w:rsidRPr="008C050F">
              <w:rPr>
                <w:rFonts w:ascii="Franklin Gothic Book" w:hAnsi="Franklin Gothic Book"/>
                <w:b/>
                <w:sz w:val="20"/>
                <w:szCs w:val="20"/>
              </w:rPr>
              <w:t>Performance Management</w:t>
            </w:r>
            <w:r w:rsidRPr="00F725B0">
              <w:rPr>
                <w:rFonts w:ascii="Franklin Gothic Book" w:hAnsi="Franklin Gothic Book"/>
                <w:sz w:val="20"/>
                <w:szCs w:val="20"/>
              </w:rPr>
              <w:t xml:space="preserve">: appraisal, goal setting, continual performance development, monitor for fitness for duty, initiate corrective actions, progressive counseling. </w:t>
            </w:r>
          </w:p>
          <w:p w14:paraId="2A2B3475" w14:textId="77777777" w:rsidR="003B19E6" w:rsidRDefault="003B19E6" w:rsidP="00AC551C">
            <w:pPr>
              <w:ind w:left="720" w:hanging="432"/>
              <w:rPr>
                <w:rFonts w:ascii="Franklin Gothic Book" w:hAnsi="Franklin Gothic Book"/>
                <w:sz w:val="20"/>
                <w:szCs w:val="20"/>
              </w:rPr>
            </w:pPr>
            <w:r w:rsidRPr="008C050F">
              <w:rPr>
                <w:rFonts w:ascii="Franklin Gothic Book" w:hAnsi="Franklin Gothic Book"/>
                <w:b/>
                <w:sz w:val="20"/>
                <w:szCs w:val="20"/>
              </w:rPr>
              <w:t>Relationships</w:t>
            </w:r>
            <w:r w:rsidRPr="00F725B0">
              <w:rPr>
                <w:rFonts w:ascii="Franklin Gothic Book" w:hAnsi="Franklin Gothic Book"/>
                <w:sz w:val="20"/>
                <w:szCs w:val="20"/>
              </w:rPr>
              <w:t xml:space="preserve">: promote team dynamics, mentor and coach, apply communication principles. </w:t>
            </w:r>
          </w:p>
          <w:p w14:paraId="5688290B" w14:textId="77777777" w:rsidR="003B19E6" w:rsidRPr="00DF7134" w:rsidRDefault="003B19E6" w:rsidP="00AC551C">
            <w:pPr>
              <w:spacing w:after="120"/>
              <w:ind w:left="720" w:hanging="432"/>
              <w:rPr>
                <w:rFonts w:ascii="Franklin Gothic Book" w:hAnsi="Franklin Gothic Book"/>
                <w:sz w:val="20"/>
                <w:szCs w:val="20"/>
              </w:rPr>
            </w:pPr>
            <w:r w:rsidRPr="008C050F">
              <w:rPr>
                <w:rFonts w:ascii="Franklin Gothic Book" w:hAnsi="Franklin Gothic Book"/>
                <w:b/>
                <w:sz w:val="20"/>
                <w:szCs w:val="20"/>
              </w:rPr>
              <w:t>Conflict Management</w:t>
            </w:r>
            <w:r w:rsidRPr="00F725B0">
              <w:rPr>
                <w:rFonts w:ascii="Franklin Gothic Book" w:hAnsi="Franklin Gothic Book"/>
                <w:sz w:val="20"/>
                <w:szCs w:val="20"/>
              </w:rPr>
              <w:t>.</w:t>
            </w:r>
          </w:p>
        </w:tc>
      </w:tr>
      <w:tr w:rsidR="003B19E6" w:rsidRPr="00DF7134" w14:paraId="1FE1FDB2" w14:textId="77777777" w:rsidTr="00E65D9E">
        <w:tc>
          <w:tcPr>
            <w:tcW w:w="10740" w:type="dxa"/>
            <w:tcBorders>
              <w:left w:val="single" w:sz="24" w:space="0" w:color="auto"/>
              <w:bottom w:val="single" w:sz="18" w:space="0" w:color="auto"/>
              <w:right w:val="single" w:sz="24" w:space="0" w:color="auto"/>
            </w:tcBorders>
          </w:tcPr>
          <w:p w14:paraId="28DF04B8" w14:textId="77777777" w:rsidR="003B19E6" w:rsidRPr="00DF7134" w:rsidRDefault="003B19E6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DF7134">
              <w:rPr>
                <w:rFonts w:ascii="Franklin Gothic Book" w:hAnsi="Franklin Gothic Book"/>
                <w:sz w:val="20"/>
                <w:szCs w:val="20"/>
              </w:rPr>
              <w:t>Examples and comments:</w:t>
            </w:r>
          </w:p>
          <w:p w14:paraId="0EC4DC0A" w14:textId="77777777" w:rsidR="003B19E6" w:rsidRDefault="003B19E6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313A3344" w14:textId="77777777" w:rsidR="003B19E6" w:rsidRDefault="003B19E6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20CD840F" w14:textId="77777777" w:rsidR="003B19E6" w:rsidRDefault="003B19E6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467934FB" w14:textId="77777777" w:rsidR="00510876" w:rsidRDefault="00510876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4A1969F5" w14:textId="77777777" w:rsidR="003B19E6" w:rsidRDefault="003B19E6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074FEA73" w14:textId="7215D1AA" w:rsidR="00E65D9E" w:rsidRPr="00DF7134" w:rsidRDefault="00E65D9E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635E24" w:rsidRPr="00DF7134" w14:paraId="1186BD8D" w14:textId="77777777" w:rsidTr="00E65D9E">
        <w:trPr>
          <w:trHeight w:val="765"/>
        </w:trPr>
        <w:tc>
          <w:tcPr>
            <w:tcW w:w="1074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675DB08" w14:textId="77777777" w:rsidR="00635E24" w:rsidRPr="00090FE4" w:rsidRDefault="00635E24" w:rsidP="00635E24">
            <w:pPr>
              <w:rPr>
                <w:rFonts w:ascii="Franklin Gothic Book" w:eastAsia="Calibri" w:hAnsi="Franklin Gothic Book" w:cs="Times New Roman"/>
                <w:b/>
                <w:sz w:val="20"/>
                <w:szCs w:val="20"/>
              </w:rPr>
            </w:pPr>
            <w:r w:rsidRPr="00090FE4">
              <w:rPr>
                <w:rFonts w:ascii="Franklin Gothic Book" w:eastAsia="Calibri" w:hAnsi="Franklin Gothic Book" w:cs="Times New Roman"/>
                <w:b/>
                <w:sz w:val="20"/>
                <w:szCs w:val="20"/>
              </w:rPr>
              <w:t xml:space="preserve">Professional Development Goal: </w:t>
            </w:r>
          </w:p>
          <w:p w14:paraId="5260AD5B" w14:textId="77777777" w:rsidR="00635E24" w:rsidRPr="00090FE4" w:rsidRDefault="00635E24" w:rsidP="00E65D9E">
            <w:pPr>
              <w:ind w:left="288"/>
              <w:rPr>
                <w:rFonts w:ascii="Franklin Gothic Book" w:eastAsia="Calibri" w:hAnsi="Franklin Gothic Book" w:cs="Times New Roman"/>
                <w:bCs/>
                <w:sz w:val="20"/>
                <w:szCs w:val="20"/>
              </w:rPr>
            </w:pPr>
            <w:r w:rsidRPr="00090FE4">
              <w:rPr>
                <w:rFonts w:ascii="Franklin Gothic Book" w:eastAsia="Calibri" w:hAnsi="Franklin Gothic Book" w:cs="Times New Roman"/>
                <w:b/>
                <w:sz w:val="20"/>
                <w:szCs w:val="20"/>
              </w:rPr>
              <w:t xml:space="preserve">Current PD Goal: </w:t>
            </w:r>
            <w:r w:rsidRPr="00090FE4">
              <w:rPr>
                <w:rFonts w:ascii="Franklin Gothic Book" w:eastAsia="Calibri" w:hAnsi="Franklin Gothic Book" w:cs="Times New Roman"/>
                <w:bCs/>
                <w:sz w:val="20"/>
                <w:szCs w:val="20"/>
              </w:rPr>
              <w:t>Review goal and discuss challenges/successes and progress towards achieving PD goal.</w:t>
            </w:r>
          </w:p>
          <w:p w14:paraId="283EEFEA" w14:textId="61E74D21" w:rsidR="00635E24" w:rsidRPr="00DF7134" w:rsidRDefault="00635E24" w:rsidP="00E65D9E">
            <w:pPr>
              <w:ind w:left="288"/>
              <w:rPr>
                <w:rFonts w:ascii="Franklin Gothic Book" w:hAnsi="Franklin Gothic Book"/>
                <w:sz w:val="20"/>
                <w:szCs w:val="20"/>
              </w:rPr>
            </w:pPr>
            <w:r w:rsidRPr="00090FE4">
              <w:rPr>
                <w:rFonts w:ascii="Franklin Gothic Book" w:eastAsia="Calibri" w:hAnsi="Franklin Gothic Book" w:cs="Times New Roman"/>
                <w:b/>
                <w:sz w:val="20"/>
                <w:szCs w:val="20"/>
              </w:rPr>
              <w:t>Future PD Goal:</w:t>
            </w:r>
            <w:r w:rsidRPr="00090FE4">
              <w:rPr>
                <w:rFonts w:ascii="Franklin Gothic Book" w:eastAsia="Calibri" w:hAnsi="Franklin Gothic Book" w:cs="Times New Roman"/>
                <w:bCs/>
                <w:sz w:val="20"/>
                <w:szCs w:val="20"/>
              </w:rPr>
              <w:t xml:space="preserve"> Discuss ideas for next PD goal.</w:t>
            </w:r>
          </w:p>
        </w:tc>
      </w:tr>
      <w:tr w:rsidR="00635E24" w:rsidRPr="00DF7134" w14:paraId="0ACA381B" w14:textId="77777777" w:rsidTr="00510876">
        <w:tc>
          <w:tcPr>
            <w:tcW w:w="1074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5683F5B" w14:textId="77777777" w:rsidR="00635E24" w:rsidRDefault="00635E24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25FDA9F9" w14:textId="77777777" w:rsidR="00E65D9E" w:rsidRDefault="00E65D9E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1DBBBC75" w14:textId="77777777" w:rsidR="00E65D9E" w:rsidRDefault="00E65D9E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2C6C8874" w14:textId="77777777" w:rsidR="00E65D9E" w:rsidRDefault="00E65D9E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5089EB45" w14:textId="77777777" w:rsidR="00510876" w:rsidRDefault="00510876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3B9629B1" w14:textId="4639A49A" w:rsidR="00E65D9E" w:rsidRPr="00DF7134" w:rsidRDefault="00E65D9E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  <w:tr w:rsidR="00510876" w:rsidRPr="00DF7134" w14:paraId="6766AC6C" w14:textId="77777777" w:rsidTr="00510876">
        <w:tc>
          <w:tcPr>
            <w:tcW w:w="1074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6091D38" w14:textId="77777777" w:rsidR="00510876" w:rsidRDefault="00510876" w:rsidP="00510876">
            <w:pPr>
              <w:rPr>
                <w:rFonts w:ascii="Franklin Gothic Book" w:hAnsi="Franklin Gothic Book"/>
                <w:b/>
                <w:sz w:val="20"/>
                <w:szCs w:val="20"/>
              </w:rPr>
            </w:pPr>
            <w:r>
              <w:rPr>
                <w:rFonts w:ascii="Franklin Gothic Book" w:hAnsi="Franklin Gothic Book"/>
                <w:b/>
                <w:sz w:val="20"/>
                <w:szCs w:val="20"/>
              </w:rPr>
              <w:lastRenderedPageBreak/>
              <w:t xml:space="preserve">Financial Management </w:t>
            </w:r>
          </w:p>
          <w:p w14:paraId="66B2D917" w14:textId="77777777" w:rsidR="00510876" w:rsidRDefault="00510876" w:rsidP="00510876">
            <w:pPr>
              <w:ind w:left="720" w:hanging="432"/>
              <w:rPr>
                <w:rFonts w:ascii="Franklin Gothic Book" w:hAnsi="Franklin Gothic Book"/>
                <w:sz w:val="20"/>
                <w:szCs w:val="20"/>
              </w:rPr>
            </w:pPr>
            <w:r w:rsidRPr="008C050F">
              <w:rPr>
                <w:rFonts w:ascii="Franklin Gothic Book" w:hAnsi="Franklin Gothic Book"/>
                <w:b/>
                <w:sz w:val="20"/>
                <w:szCs w:val="20"/>
              </w:rPr>
              <w:t>Budget</w:t>
            </w:r>
            <w:r>
              <w:rPr>
                <w:rFonts w:ascii="Franklin Gothic Book" w:hAnsi="Franklin Gothic Book"/>
                <w:sz w:val="20"/>
                <w:szCs w:val="20"/>
              </w:rPr>
              <w:t>: P</w:t>
            </w:r>
            <w:r w:rsidRPr="00A221E5">
              <w:rPr>
                <w:rFonts w:ascii="Franklin Gothic Book" w:hAnsi="Franklin Gothic Book"/>
                <w:sz w:val="20"/>
                <w:szCs w:val="20"/>
              </w:rPr>
              <w:t xml:space="preserve">articipate in development of, monitor, analyze, explain variance, forecast, capital budgeting, cost/benefit analysis. </w:t>
            </w:r>
          </w:p>
          <w:p w14:paraId="4BE1A624" w14:textId="77777777" w:rsidR="00510876" w:rsidRDefault="00510876" w:rsidP="00510876">
            <w:pPr>
              <w:ind w:left="720" w:hanging="432"/>
              <w:rPr>
                <w:rFonts w:ascii="Franklin Gothic Book" w:hAnsi="Franklin Gothic Book"/>
                <w:sz w:val="20"/>
                <w:szCs w:val="20"/>
              </w:rPr>
            </w:pPr>
            <w:r w:rsidRPr="008C050F">
              <w:rPr>
                <w:rFonts w:ascii="Franklin Gothic Book" w:hAnsi="Franklin Gothic Book"/>
                <w:b/>
                <w:sz w:val="20"/>
                <w:szCs w:val="20"/>
              </w:rPr>
              <w:t>Efficiency/Throughput</w:t>
            </w:r>
            <w:r w:rsidRPr="00A221E5">
              <w:rPr>
                <w:rFonts w:ascii="Franklin Gothic Book" w:hAnsi="Franklin Gothic Book"/>
                <w:sz w:val="20"/>
                <w:szCs w:val="20"/>
              </w:rPr>
              <w:t xml:space="preserve">: FTEs and daily operations. </w:t>
            </w:r>
          </w:p>
          <w:p w14:paraId="69BF3525" w14:textId="2529B3C0" w:rsidR="00510876" w:rsidRDefault="00510876" w:rsidP="00510876">
            <w:pPr>
              <w:ind w:left="720" w:hanging="432"/>
              <w:rPr>
                <w:rFonts w:ascii="Franklin Gothic Book" w:hAnsi="Franklin Gothic Book"/>
                <w:sz w:val="20"/>
                <w:szCs w:val="20"/>
              </w:rPr>
            </w:pPr>
            <w:r w:rsidRPr="008C050F">
              <w:rPr>
                <w:rFonts w:ascii="Franklin Gothic Book" w:hAnsi="Franklin Gothic Book"/>
                <w:b/>
                <w:sz w:val="20"/>
                <w:szCs w:val="20"/>
              </w:rPr>
              <w:t>Reimbursement</w:t>
            </w:r>
            <w:r w:rsidRPr="00A221E5">
              <w:rPr>
                <w:rFonts w:ascii="Franklin Gothic Book" w:hAnsi="Franklin Gothic Book"/>
                <w:sz w:val="20"/>
                <w:szCs w:val="20"/>
              </w:rPr>
              <w:t>: Anticipate effect of changes on patient care.</w:t>
            </w:r>
          </w:p>
        </w:tc>
      </w:tr>
      <w:tr w:rsidR="00510876" w:rsidRPr="00DF7134" w14:paraId="08E06BA3" w14:textId="77777777" w:rsidTr="00510876">
        <w:tc>
          <w:tcPr>
            <w:tcW w:w="1074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D9EC2EC" w14:textId="77777777" w:rsidR="00510876" w:rsidRPr="00DF7134" w:rsidRDefault="00510876" w:rsidP="0051087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DF7134">
              <w:rPr>
                <w:rFonts w:ascii="Franklin Gothic Book" w:hAnsi="Franklin Gothic Book"/>
                <w:sz w:val="20"/>
                <w:szCs w:val="20"/>
              </w:rPr>
              <w:t>Examples and comments:</w:t>
            </w:r>
          </w:p>
          <w:p w14:paraId="55B0407C" w14:textId="77777777" w:rsidR="00510876" w:rsidRDefault="00510876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4A41C197" w14:textId="77777777" w:rsidR="00510876" w:rsidRDefault="00510876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113C10BF" w14:textId="77777777" w:rsidR="00510876" w:rsidRDefault="00510876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6DD08D60" w14:textId="77777777" w:rsidR="00510876" w:rsidRDefault="00510876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6439CEE0" w14:textId="77777777" w:rsidR="00510876" w:rsidRDefault="00510876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18762E71" w14:textId="77777777" w:rsidR="00510876" w:rsidRDefault="00510876" w:rsidP="00AC551C">
            <w:pPr>
              <w:rPr>
                <w:rFonts w:ascii="Franklin Gothic Book" w:hAnsi="Franklin Gothic Book"/>
                <w:sz w:val="20"/>
                <w:szCs w:val="20"/>
              </w:rPr>
            </w:pPr>
          </w:p>
        </w:tc>
      </w:tr>
    </w:tbl>
    <w:p w14:paraId="29C9BA1F" w14:textId="77777777" w:rsidR="00090FE4" w:rsidRPr="00090FE4" w:rsidRDefault="00090FE4" w:rsidP="00090FE4">
      <w:pPr>
        <w:spacing w:after="200" w:line="276" w:lineRule="auto"/>
        <w:rPr>
          <w:rFonts w:ascii="Franklin Gothic Book" w:eastAsia="Calibri" w:hAnsi="Franklin Gothic Book" w:cs="Times New Roman"/>
        </w:rPr>
      </w:pPr>
    </w:p>
    <w:p w14:paraId="3AF5F7B3" w14:textId="19C2838F" w:rsidR="00090FE4" w:rsidRPr="00090FE4" w:rsidRDefault="00090FE4" w:rsidP="00090FE4">
      <w:pPr>
        <w:spacing w:after="200" w:line="276" w:lineRule="auto"/>
        <w:rPr>
          <w:rFonts w:ascii="Franklin Gothic Book" w:eastAsia="Calibri" w:hAnsi="Franklin Gothic Book" w:cs="Times New Roman"/>
          <w:i/>
        </w:rPr>
      </w:pPr>
      <w:r w:rsidRPr="00090FE4">
        <w:rPr>
          <w:rFonts w:ascii="Franklin Gothic Book" w:eastAsia="Calibri" w:hAnsi="Franklin Gothic Book" w:cs="Times New Roman"/>
          <w:i/>
        </w:rPr>
        <w:t>Updated: 1</w:t>
      </w:r>
      <w:r w:rsidR="00510876">
        <w:rPr>
          <w:rFonts w:ascii="Franklin Gothic Book" w:eastAsia="Calibri" w:hAnsi="Franklin Gothic Book" w:cs="Times New Roman"/>
          <w:i/>
        </w:rPr>
        <w:t>0</w:t>
      </w:r>
      <w:r w:rsidRPr="00090FE4">
        <w:rPr>
          <w:rFonts w:ascii="Franklin Gothic Book" w:eastAsia="Calibri" w:hAnsi="Franklin Gothic Book" w:cs="Times New Roman"/>
          <w:i/>
        </w:rPr>
        <w:t>.202</w:t>
      </w:r>
      <w:r w:rsidR="00510876">
        <w:rPr>
          <w:rFonts w:ascii="Franklin Gothic Book" w:eastAsia="Calibri" w:hAnsi="Franklin Gothic Book" w:cs="Times New Roman"/>
          <w:i/>
        </w:rPr>
        <w:t>6</w:t>
      </w:r>
    </w:p>
    <w:p w14:paraId="355728AC" w14:textId="77777777" w:rsidR="003B7E74" w:rsidRDefault="003B7E74" w:rsidP="00090FE4">
      <w:pPr>
        <w:pStyle w:val="NoSpacing"/>
      </w:pPr>
    </w:p>
    <w:sectPr w:rsidR="00EA3929" w:rsidSect="00090FE4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62365" w14:textId="77777777" w:rsidR="003B7E74" w:rsidRDefault="003B7E74" w:rsidP="00090FE4">
      <w:pPr>
        <w:spacing w:after="0" w:line="240" w:lineRule="auto"/>
      </w:pPr>
      <w:r>
        <w:separator/>
      </w:r>
    </w:p>
  </w:endnote>
  <w:endnote w:type="continuationSeparator" w:id="0">
    <w:p w14:paraId="28F488D3" w14:textId="77777777" w:rsidR="003B7E74" w:rsidRDefault="003B7E74" w:rsidP="00090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DCD94" w14:textId="3E9A0876" w:rsidR="00090FE4" w:rsidRPr="00090FE4" w:rsidRDefault="00090FE4" w:rsidP="003008CC">
    <w:pPr>
      <w:spacing w:after="0"/>
      <w:rPr>
        <w:rFonts w:ascii="Franklin Gothic Demi" w:eastAsia="Franklin Gothic Book" w:hAnsi="Franklin Gothic Demi" w:cs="Times New Roman"/>
        <w:bCs/>
        <w:color w:val="E57100"/>
        <w:sz w:val="24"/>
        <w:szCs w:val="24"/>
      </w:rPr>
    </w:pPr>
    <w:r w:rsidRPr="00090FE4">
      <w:rPr>
        <w:rFonts w:ascii="Franklin Gothic Demi" w:eastAsia="Franklin Gothic Book" w:hAnsi="Franklin Gothic Demi" w:cs="Times New Roman"/>
        <w:noProof/>
        <w:color w:val="232C4B"/>
        <w:sz w:val="24"/>
        <w:szCs w:val="24"/>
      </w:rPr>
      <w:drawing>
        <wp:anchor distT="0" distB="0" distL="114300" distR="114300" simplePos="0" relativeHeight="251659264" behindDoc="1" locked="0" layoutInCell="1" allowOverlap="1" wp14:anchorId="3B759FC9" wp14:editId="721BA4E4">
          <wp:simplePos x="0" y="0"/>
          <wp:positionH relativeFrom="column">
            <wp:posOffset>6162040</wp:posOffset>
          </wp:positionH>
          <wp:positionV relativeFrom="page">
            <wp:posOffset>9037955</wp:posOffset>
          </wp:positionV>
          <wp:extent cx="704088" cy="557784"/>
          <wp:effectExtent l="0" t="0" r="0" b="1270"/>
          <wp:wrapNone/>
          <wp:docPr id="9" name="Picture 9" descr="A green and black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9021204" name="Picture 3" descr="A green and black sign with white text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04088" cy="557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90FE4">
      <w:rPr>
        <w:rFonts w:ascii="Franklin Gothic Demi" w:eastAsia="Franklin Gothic Book" w:hAnsi="Franklin Gothic Demi" w:cs="Times New Roman"/>
        <w:noProof/>
        <w:color w:val="232C4B"/>
        <w:sz w:val="24"/>
        <w:szCs w:val="24"/>
      </w:rPr>
      <w:t>Nursing</w:t>
    </w:r>
    <w:r w:rsidRPr="00090FE4">
      <w:rPr>
        <w:rFonts w:ascii="Franklin Gothic Demi" w:eastAsia="Franklin Gothic Book" w:hAnsi="Franklin Gothic Demi" w:cs="Times New Roman"/>
        <w:bCs/>
        <w:color w:val="232C4B"/>
        <w:sz w:val="24"/>
        <w:szCs w:val="24"/>
      </w:rPr>
      <w:t xml:space="preserve"> Professional Governance Organization | </w:t>
    </w:r>
    <w:r w:rsidRPr="00090FE4">
      <w:rPr>
        <w:rFonts w:ascii="Franklin Gothic Demi" w:eastAsia="Franklin Gothic Book" w:hAnsi="Franklin Gothic Demi" w:cs="Times New Roman"/>
        <w:bCs/>
        <w:color w:val="E57100"/>
        <w:sz w:val="24"/>
        <w:szCs w:val="24"/>
      </w:rPr>
      <w:t>uvahealthumcnursing.org</w:t>
    </w:r>
  </w:p>
  <w:p w14:paraId="0E4674FD" w14:textId="4D93F75D" w:rsidR="00A708E6" w:rsidRDefault="00090FE4" w:rsidP="00090FE4">
    <w:pPr>
      <w:spacing w:after="0" w:line="240" w:lineRule="auto"/>
      <w:rPr>
        <w:rFonts w:ascii="Franklin Gothic Book" w:eastAsia="Franklin Gothic Book" w:hAnsi="Franklin Gothic Book" w:cs="Times New Roman"/>
        <w:sz w:val="16"/>
        <w:szCs w:val="16"/>
      </w:rPr>
    </w:pPr>
    <w:r w:rsidRPr="00090FE4">
      <w:rPr>
        <w:rFonts w:ascii="Franklin Gothic Book" w:eastAsia="Franklin Gothic Book" w:hAnsi="Franklin Gothic Book" w:cs="Times New Roman"/>
        <w:sz w:val="16"/>
        <w:szCs w:val="16"/>
      </w:rPr>
      <w:t>Copyright © 202</w:t>
    </w:r>
    <w:r w:rsidR="00510876">
      <w:rPr>
        <w:rFonts w:ascii="Franklin Gothic Book" w:eastAsia="Franklin Gothic Book" w:hAnsi="Franklin Gothic Book" w:cs="Times New Roman"/>
        <w:sz w:val="16"/>
        <w:szCs w:val="16"/>
      </w:rPr>
      <w:t>6</w:t>
    </w:r>
    <w:r w:rsidRPr="00090FE4">
      <w:rPr>
        <w:rFonts w:ascii="Franklin Gothic Book" w:eastAsia="Franklin Gothic Book" w:hAnsi="Franklin Gothic Book" w:cs="Times New Roman"/>
        <w:sz w:val="16"/>
        <w:szCs w:val="16"/>
      </w:rPr>
      <w:t xml:space="preserve"> by The Rector and Visitors of the University of Virginia. This material is the proprietary information of The Rector and </w:t>
    </w:r>
  </w:p>
  <w:p w14:paraId="2FCCC231" w14:textId="77777777" w:rsidR="00A708E6" w:rsidRDefault="00090FE4" w:rsidP="00090FE4">
    <w:pPr>
      <w:spacing w:after="0" w:line="240" w:lineRule="auto"/>
      <w:rPr>
        <w:rFonts w:ascii="Franklin Gothic Book" w:eastAsia="Franklin Gothic Book" w:hAnsi="Franklin Gothic Book" w:cs="Times New Roman"/>
        <w:sz w:val="16"/>
        <w:szCs w:val="16"/>
      </w:rPr>
    </w:pPr>
    <w:r w:rsidRPr="00090FE4">
      <w:rPr>
        <w:rFonts w:ascii="Franklin Gothic Book" w:eastAsia="Franklin Gothic Book" w:hAnsi="Franklin Gothic Book" w:cs="Times New Roman"/>
        <w:sz w:val="16"/>
        <w:szCs w:val="16"/>
      </w:rPr>
      <w:t>Visitors of the University of Virginia and may not be copied, modified, distributed, sublicensed, or assigned</w:t>
    </w:r>
    <w:r w:rsidR="00A708E6">
      <w:rPr>
        <w:rFonts w:ascii="Franklin Gothic Book" w:eastAsia="Franklin Gothic Book" w:hAnsi="Franklin Gothic Book" w:cs="Times New Roman"/>
        <w:sz w:val="16"/>
        <w:szCs w:val="16"/>
      </w:rPr>
      <w:t xml:space="preserve"> </w:t>
    </w:r>
    <w:r w:rsidRPr="00090FE4">
      <w:rPr>
        <w:rFonts w:ascii="Franklin Gothic Book" w:eastAsia="Franklin Gothic Book" w:hAnsi="Franklin Gothic Book" w:cs="Times New Roman"/>
        <w:sz w:val="16"/>
        <w:szCs w:val="16"/>
      </w:rPr>
      <w:t xml:space="preserve">without the express, written </w:t>
    </w:r>
  </w:p>
  <w:p w14:paraId="211A47A1" w14:textId="25CF49CD" w:rsidR="00090FE4" w:rsidRPr="00090FE4" w:rsidRDefault="00090FE4" w:rsidP="00090FE4">
    <w:pPr>
      <w:spacing w:after="0" w:line="240" w:lineRule="auto"/>
      <w:rPr>
        <w:rFonts w:ascii="Franklin Gothic Demi" w:eastAsia="Franklin Gothic Book" w:hAnsi="Franklin Gothic Demi" w:cs="Times New Roman"/>
        <w:bCs/>
        <w:color w:val="E57100"/>
        <w:sz w:val="16"/>
        <w:szCs w:val="16"/>
      </w:rPr>
    </w:pPr>
    <w:r w:rsidRPr="00090FE4">
      <w:rPr>
        <w:rFonts w:ascii="Franklin Gothic Book" w:eastAsia="Franklin Gothic Book" w:hAnsi="Franklin Gothic Book" w:cs="Times New Roman"/>
        <w:sz w:val="16"/>
        <w:szCs w:val="16"/>
      </w:rPr>
      <w:t xml:space="preserve">permission of UVA Health </w:t>
    </w:r>
    <w:r w:rsidR="00A708E6">
      <w:rPr>
        <w:rFonts w:ascii="Franklin Gothic Book" w:eastAsia="Franklin Gothic Book" w:hAnsi="Franklin Gothic Book" w:cs="Times New Roman"/>
        <w:sz w:val="16"/>
        <w:szCs w:val="16"/>
      </w:rPr>
      <w:t>University Medical Center’s</w:t>
    </w:r>
    <w:r w:rsidRPr="00090FE4">
      <w:rPr>
        <w:rFonts w:ascii="Franklin Gothic Book" w:eastAsia="Franklin Gothic Book" w:hAnsi="Franklin Gothic Book" w:cs="Times New Roman"/>
        <w:sz w:val="16"/>
        <w:szCs w:val="16"/>
      </w:rPr>
      <w:t xml:space="preserve"> NPGO Support Office (NPGO@uvahealth.org or 434-924-9357).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58B3C" w14:textId="77777777" w:rsidR="003B7E74" w:rsidRDefault="003B7E74" w:rsidP="00090FE4">
      <w:pPr>
        <w:spacing w:after="0" w:line="240" w:lineRule="auto"/>
      </w:pPr>
      <w:r>
        <w:separator/>
      </w:r>
    </w:p>
  </w:footnote>
  <w:footnote w:type="continuationSeparator" w:id="0">
    <w:p w14:paraId="5322DB56" w14:textId="77777777" w:rsidR="003B7E74" w:rsidRDefault="003B7E74" w:rsidP="00090F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EACD6" w14:textId="085512E8" w:rsidR="00090FE4" w:rsidRPr="00514904" w:rsidRDefault="003B19E6" w:rsidP="00514904">
    <w:pPr>
      <w:shd w:val="clear" w:color="auto" w:fill="D9D9D9"/>
      <w:spacing w:after="240"/>
      <w:rPr>
        <w:rFonts w:ascii="Franklin Gothic Medium" w:eastAsia="Calibri" w:hAnsi="Franklin Gothic Medium" w:cs="Times New Roman"/>
        <w:bCs/>
        <w:sz w:val="32"/>
        <w:szCs w:val="20"/>
      </w:rPr>
    </w:pPr>
    <w:r>
      <w:rPr>
        <w:rFonts w:ascii="Franklin Gothic Medium" w:eastAsia="Calibri" w:hAnsi="Franklin Gothic Medium" w:cs="Times New Roman"/>
        <w:bCs/>
        <w:sz w:val="32"/>
        <w:szCs w:val="20"/>
      </w:rPr>
      <w:t>Nurse Leader</w:t>
    </w:r>
    <w:r w:rsidR="00090FE4" w:rsidRPr="00514904">
      <w:rPr>
        <w:rFonts w:ascii="Franklin Gothic Medium" w:eastAsia="Calibri" w:hAnsi="Franklin Gothic Medium" w:cs="Times New Roman"/>
        <w:bCs/>
        <w:sz w:val="32"/>
        <w:szCs w:val="20"/>
      </w:rPr>
      <w:t xml:space="preserve"> Peer Review Preparation Tool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AB3A82"/>
    <w:multiLevelType w:val="hybridMultilevel"/>
    <w:tmpl w:val="A28A36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C8164B"/>
    <w:multiLevelType w:val="hybridMultilevel"/>
    <w:tmpl w:val="055E63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D1608F"/>
    <w:multiLevelType w:val="hybridMultilevel"/>
    <w:tmpl w:val="48FE93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12290091">
    <w:abstractNumId w:val="0"/>
  </w:num>
  <w:num w:numId="2" w16cid:durableId="1475442754">
    <w:abstractNumId w:val="2"/>
  </w:num>
  <w:num w:numId="3" w16cid:durableId="56444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FE4"/>
    <w:rsid w:val="00090FE4"/>
    <w:rsid w:val="000E6F8F"/>
    <w:rsid w:val="003008CC"/>
    <w:rsid w:val="003B19E6"/>
    <w:rsid w:val="003B7E74"/>
    <w:rsid w:val="003E7B78"/>
    <w:rsid w:val="003F7F03"/>
    <w:rsid w:val="00510876"/>
    <w:rsid w:val="00514904"/>
    <w:rsid w:val="005D704B"/>
    <w:rsid w:val="00614B29"/>
    <w:rsid w:val="00635E24"/>
    <w:rsid w:val="006C1C3B"/>
    <w:rsid w:val="00741BF6"/>
    <w:rsid w:val="00747EA9"/>
    <w:rsid w:val="00A708E6"/>
    <w:rsid w:val="00C216AE"/>
    <w:rsid w:val="00E65D9E"/>
    <w:rsid w:val="00F3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3A3378"/>
  <w15:chartTrackingRefBased/>
  <w15:docId w15:val="{A8AFC51D-6F71-4C56-B43A-68B8DEBCA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90FE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90F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FE4"/>
  </w:style>
  <w:style w:type="paragraph" w:styleId="Footer">
    <w:name w:val="footer"/>
    <w:basedOn w:val="Normal"/>
    <w:link w:val="FooterChar"/>
    <w:uiPriority w:val="99"/>
    <w:unhideWhenUsed/>
    <w:rsid w:val="00090F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FE4"/>
  </w:style>
  <w:style w:type="table" w:styleId="TableGrid">
    <w:name w:val="Table Grid"/>
    <w:basedOn w:val="TableNormal"/>
    <w:uiPriority w:val="59"/>
    <w:rsid w:val="00090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19E6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6EEEB-D95E-4580-AB91-1F616540D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Glanzer, Luella *HS</dc:creator>
  <cp:keywords/>
  <dc:description/>
  <cp:lastModifiedBy>Glanzer, Luella *HS</cp:lastModifiedBy>
  <cp:revision>3</cp:revision>
  <dcterms:created xsi:type="dcterms:W3CDTF">2026-10-21T21:21:00Z</dcterms:created>
  <dcterms:modified xsi:type="dcterms:W3CDTF">2026-10-21T21:24:00Z</dcterms:modified>
</cp:coreProperties>
</file>